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7C09" w14:textId="55B5132F" w:rsidR="007F16B2" w:rsidRPr="00134BBD" w:rsidRDefault="002B4B01" w:rsidP="002B4B01">
      <w:pPr>
        <w:jc w:val="center"/>
        <w:rPr>
          <w:rFonts w:ascii="Times New Roman" w:hAnsi="Times New Roman" w:cs="Times New Roman"/>
          <w:b/>
          <w:bCs/>
        </w:rPr>
      </w:pPr>
      <w:r w:rsidRPr="00134BBD">
        <w:rPr>
          <w:rFonts w:ascii="Times New Roman" w:hAnsi="Times New Roman" w:cs="Times New Roman"/>
          <w:b/>
          <w:bCs/>
        </w:rPr>
        <w:t>About the Faculty</w:t>
      </w:r>
    </w:p>
    <w:p w14:paraId="6DE8183F" w14:textId="51E562DA" w:rsidR="002B4B01" w:rsidRPr="002B4B01" w:rsidRDefault="002B4B01" w:rsidP="003665C1">
      <w:pPr>
        <w:jc w:val="both"/>
        <w:rPr>
          <w:rFonts w:ascii="Times New Roman" w:hAnsi="Times New Roman" w:cs="Times New Roman"/>
        </w:rPr>
      </w:pPr>
      <w:r w:rsidRPr="002B4B01">
        <w:rPr>
          <w:rFonts w:ascii="Times New Roman" w:hAnsi="Times New Roman" w:cs="Times New Roman"/>
          <w:b/>
          <w:bCs/>
        </w:rPr>
        <w:t>JEREMIAH BATTLE JR.</w:t>
      </w:r>
      <w:r w:rsidRPr="002B4B01">
        <w:rPr>
          <w:rFonts w:ascii="Times New Roman" w:hAnsi="Times New Roman" w:cs="Times New Roman"/>
        </w:rPr>
        <w:t xml:space="preserve"> 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>is a National Consumer Law Center (NCLC) senior attorney, energy team member, author of NCLC’s Credit Discrimination manual, and a contributing author to several NCLC publications including </w:t>
      </w:r>
      <w:r w:rsidRPr="002B4B01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Consumer Credit Regulation, Collection Actions, Repossessions, Foreclosure Prevention Counseling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>, and Unfair and </w:t>
      </w:r>
      <w:r w:rsidRPr="002B4B01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Deceptive Acts and Practices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 xml:space="preserve">. Previously, he was a staff attorney with Northeast New Jersey Legal Services where he focused on predatory mortgage lending and public benefits cases affecting </w:t>
      </w:r>
      <w:proofErr w:type="gramStart"/>
      <w:r w:rsidRPr="002B4B01">
        <w:rPr>
          <w:rFonts w:ascii="Times New Roman" w:hAnsi="Times New Roman" w:cs="Times New Roman"/>
          <w:color w:val="000000"/>
          <w:shd w:val="clear" w:color="auto" w:fill="FFFFFF"/>
        </w:rPr>
        <w:t>low income</w:t>
      </w:r>
      <w:proofErr w:type="gramEnd"/>
      <w:r w:rsidRPr="002B4B01">
        <w:rPr>
          <w:rFonts w:ascii="Times New Roman" w:hAnsi="Times New Roman" w:cs="Times New Roman"/>
          <w:color w:val="000000"/>
          <w:shd w:val="clear" w:color="auto" w:fill="FFFFFF"/>
        </w:rPr>
        <w:t xml:space="preserve"> clients. Jeremiah also served as a Managing Attorney with New Jersey Protection and Advocacy (now Disability Rights New Jersey) where he concentrated on disability rights issues.  He earned a B.A. with high honors from Rutgers University and a J.D. from Rutgers School of Law-Newark.</w:t>
      </w:r>
    </w:p>
    <w:p w14:paraId="40875800" w14:textId="10A94892" w:rsidR="002B4B01" w:rsidRPr="002B4B01" w:rsidRDefault="002B4B01" w:rsidP="003665C1">
      <w:pPr>
        <w:jc w:val="both"/>
        <w:rPr>
          <w:rFonts w:ascii="Times New Roman" w:hAnsi="Times New Roman" w:cs="Times New Roman"/>
        </w:rPr>
      </w:pPr>
      <w:r w:rsidRPr="002B4B01">
        <w:rPr>
          <w:rFonts w:ascii="Times New Roman" w:hAnsi="Times New Roman" w:cs="Times New Roman"/>
          <w:b/>
          <w:bCs/>
        </w:rPr>
        <w:t>JENIFER BOSCO</w:t>
      </w:r>
      <w:r w:rsidRPr="002B4B01">
        <w:rPr>
          <w:rFonts w:ascii="Times New Roman" w:hAnsi="Times New Roman" w:cs="Times New Roman"/>
        </w:rPr>
        <w:t xml:space="preserve"> 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>is a senior attorney at the National Consumer Law Center and is the managing attorney of the energy and utilities unit. She has advocated for low-income consumers in utility proceedings in several states, is a contributing author of NCLC’s treatise, </w:t>
      </w:r>
      <w:r w:rsidRPr="002B4B01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Access to Utility Service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>, and has worked on transportation electrification policy and competitive energy supply issues. Jen is a co-author of NCLC’s </w:t>
      </w:r>
      <w:r w:rsidRPr="002B4B01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Utilities Advocacy for Low-Income Households in </w:t>
      </w:r>
      <w:proofErr w:type="gramStart"/>
      <w:r w:rsidRPr="002B4B01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Massachusetts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>, and</w:t>
      </w:r>
      <w:proofErr w:type="gramEnd"/>
      <w:r w:rsidRPr="002B4B01">
        <w:rPr>
          <w:rFonts w:ascii="Times New Roman" w:hAnsi="Times New Roman" w:cs="Times New Roman"/>
          <w:color w:val="000000"/>
          <w:shd w:val="clear" w:color="auto" w:fill="FFFFFF"/>
        </w:rPr>
        <w:t xml:space="preserve"> is a co-author of two reports for Lawrence Berkeley National Laboratories, </w:t>
      </w:r>
      <w:r w:rsidRPr="002B4B01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Advancing Equity in Utility Regulation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> (2021) and </w:t>
      </w:r>
      <w:r w:rsidRPr="002B4B01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The Future of Transportation Electrification: Utility, Industry and Consumer Perspectives 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 xml:space="preserve">(2018). She co-wrote NCLC’s Model Medical Debt Protection </w:t>
      </w:r>
      <w:proofErr w:type="gramStart"/>
      <w:r w:rsidRPr="002B4B01">
        <w:rPr>
          <w:rFonts w:ascii="Times New Roman" w:hAnsi="Times New Roman" w:cs="Times New Roman"/>
          <w:color w:val="000000"/>
          <w:shd w:val="clear" w:color="auto" w:fill="FFFFFF"/>
        </w:rPr>
        <w:t>Act, and</w:t>
      </w:r>
      <w:proofErr w:type="gramEnd"/>
      <w:r w:rsidRPr="002B4B01">
        <w:rPr>
          <w:rFonts w:ascii="Times New Roman" w:hAnsi="Times New Roman" w:cs="Times New Roman"/>
          <w:color w:val="000000"/>
          <w:shd w:val="clear" w:color="auto" w:fill="FFFFFF"/>
        </w:rPr>
        <w:t xml:space="preserve"> is a contributing author to NCLC’s </w:t>
      </w:r>
      <w:r w:rsidRPr="002B4B01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Collection Actions</w:t>
      </w:r>
      <w:r w:rsidRPr="002B4B01">
        <w:rPr>
          <w:rFonts w:ascii="Times New Roman" w:hAnsi="Times New Roman" w:cs="Times New Roman"/>
          <w:color w:val="000000"/>
          <w:shd w:val="clear" w:color="auto" w:fill="FFFFFF"/>
        </w:rPr>
        <w:t> treatise.</w:t>
      </w:r>
    </w:p>
    <w:p w14:paraId="792F613C" w14:textId="77777777" w:rsidR="002B4B01" w:rsidRDefault="002B4B01"/>
    <w:sectPr w:rsidR="002B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B2"/>
    <w:rsid w:val="00134BBD"/>
    <w:rsid w:val="002B4B01"/>
    <w:rsid w:val="003665C1"/>
    <w:rsid w:val="007F16B2"/>
    <w:rsid w:val="00B01383"/>
    <w:rsid w:val="00C96990"/>
    <w:rsid w:val="00F0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37F3"/>
  <w15:chartTrackingRefBased/>
  <w15:docId w15:val="{7E04C62E-8859-4CE0-9134-666597E4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6B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B4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Adam</dc:creator>
  <cp:keywords/>
  <dc:description/>
  <cp:lastModifiedBy>Rachel Adam</cp:lastModifiedBy>
  <cp:revision>5</cp:revision>
  <dcterms:created xsi:type="dcterms:W3CDTF">2024-07-09T15:56:00Z</dcterms:created>
  <dcterms:modified xsi:type="dcterms:W3CDTF">2024-12-12T21:19:00Z</dcterms:modified>
</cp:coreProperties>
</file>